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 w:line="110" w:lineRule="exact"/>
        <w:rPr>
          <w:sz w:val="24"/>
          <w:szCs w:val="24"/>
          <w:color w:val="auto"/>
        </w:rPr>
      </w:pPr>
    </w:p>
    <w:p>
      <w:pPr>
        <w:jc w:val="center"/>
        <w:ind w:right="2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>Планируемые результаты изучения предмета.</w:t>
      </w:r>
    </w:p>
    <w:p>
      <w:pPr>
        <w:spacing w:after="0" w:line="234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2"/>
        </w:trPr>
        <w:tc>
          <w:tcPr>
            <w:tcW w:w="21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Название раздела</w:t>
            </w:r>
          </w:p>
        </w:tc>
        <w:tc>
          <w:tcPr>
            <w:tcW w:w="326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Предметные результаты</w:t>
            </w:r>
          </w:p>
        </w:tc>
        <w:tc>
          <w:tcPr>
            <w:tcW w:w="7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Метапредметные</w:t>
            </w:r>
          </w:p>
        </w:tc>
        <w:tc>
          <w:tcPr>
            <w:tcW w:w="3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результаты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ученик научится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ученик получит возможность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научиться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Человек и природа</w:t>
            </w:r>
          </w:p>
        </w:tc>
        <w:tc>
          <w:tcPr>
            <w:tcW w:w="5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узнавать изученные</w:t>
            </w:r>
          </w:p>
        </w:tc>
        <w:tc>
          <w:tcPr>
            <w:tcW w:w="72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2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планировать,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Регулятивные: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освоение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формирование алгоритма своего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объекты и явления живой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контролировать и оценивать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способов ориентировки 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действия , перевод внешней речи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неживой природы;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учебные действия в процессе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пространстве и способов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 внутренний план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познания окружающего мира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сравнения.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формирование личного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0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проводить несложные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соответствии с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Познавательные: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(эмоционального) отношения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наблюдения в окружающей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поставленной задачей и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систематизация знаний о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школе, классу, другим ученикам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среде и ставить опыты,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условиями ее реализации.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форме предметов,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 алгоритма своего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используя простейшее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моделировать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лабораторное оборудование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объекты и отдельные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Планирование учебного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действия; перевод внешний речи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измерительные приборы;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процессы реального мира с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сотрудничества с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 внутренний план.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следовать инструкциям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использованием виртуальных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учителем и сверстниками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формирование позитивного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правилам техники безопасности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лабораторий и механизмов,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6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Целеполагание освоение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отношения к семье и семейным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 проведении наблюдений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собранных из конструктора;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способов ориентировки 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ценностям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опытов;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осознавать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формирование позитивного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пространстве и способов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ценность природы и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отношения к своей деятельности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6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0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использовать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необходимость нести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сравнения.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7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0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(умение видеть достоинства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6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естественно­научные тексты (на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ответственность за ее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систематизация знаний о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своей и в чужой работе).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бумажных и электронных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сохранение, соблюдать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форме предметов,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носителях, в том числе 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 экологичного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формирование личного отношения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контролируемом Интернете) с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поведения в школе и в быту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выполнение задания 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 малой родине формирование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целью поиска и извлечения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(раздельный сбор мусора,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соответствии с целью,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образа «Я», неразрывно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информации, ответов на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экономия воды и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целенаправленный поиск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связанного с миром природы,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вопросы, объяснений, создания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электроэнергии) и природной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ответа на поставленный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культуры, окружающих людей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собственных устных или</w:t>
            </w:r>
          </w:p>
        </w:tc>
        <w:tc>
          <w:tcPr>
            <w:tcW w:w="720" w:type="dxa"/>
            <w:vAlign w:val="bottom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среде;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вопрос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письменных высказываний;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ind w:left="2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пользоваться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осмысление взаимосвязи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простыми навыками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природы человека 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определять характер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самоконтроля самочувствия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культуры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взаимоотношений человека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для сохранения здоровья;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взаимодействия с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природы, находить примеры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осознанно соблюдать режим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окружающим миром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0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влияния этих отношений на</w:t>
            </w: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дня, правила рационального</w:t>
            </w: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(вижу, слышу, говорю,</w:t>
            </w: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760"/>
          </w:cols>
          <w:pgMar w:left="1120" w:top="1440" w:right="958" w:bottom="746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5"/>
        </w:trPr>
        <w:tc>
          <w:tcPr>
            <w:tcW w:w="21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top w:val="single" w:sz="8" w:color="auto"/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природные объекты, здоровье и</w:t>
            </w:r>
          </w:p>
        </w:tc>
        <w:tc>
          <w:tcPr>
            <w:tcW w:w="286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питания и личной гигиены;</w:t>
            </w:r>
          </w:p>
        </w:tc>
        <w:tc>
          <w:tcPr>
            <w:tcW w:w="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чувствую)</w:t>
            </w: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безопасность человека;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500" w:type="dxa"/>
            <w:vAlign w:val="bottom"/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выполнять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выполнение задания в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1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 безопасного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соответствии с целью,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поведения в доме, на улице,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целенаправленный поиск</w:t>
            </w: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природной среде, оказывать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ответа на поставленный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первую помощь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вопрос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принесложных несчастных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 важности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случаях;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8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школы в процессе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планировать, контролировать</w:t>
            </w:r>
          </w:p>
        </w:tc>
        <w:tc>
          <w:tcPr>
            <w:tcW w:w="24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познания окружающего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1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оценивать учебные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мира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действия в процессе познания</w:t>
            </w:r>
          </w:p>
        </w:tc>
        <w:tc>
          <w:tcPr>
            <w:tcW w:w="2420" w:type="dxa"/>
            <w:vAlign w:val="bottom"/>
            <w:gridSpan w:val="4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способами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окружающего мира в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8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взаимодействия со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60" w:type="dxa"/>
            <w:vAlign w:val="bottom"/>
            <w:gridSpan w:val="4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соответствии с поставленной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сверстниками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60" w:type="dxa"/>
            <w:vAlign w:val="bottom"/>
            <w:gridSpan w:val="4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задачей и условиями ее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86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осмысление соответствия</w:t>
            </w: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36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реализации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36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окружающего мира;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осмысление разницы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между городом, деревней</w:t>
            </w: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освоение времен года.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умение объяснять свои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действия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8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Человек и</w:t>
            </w:r>
          </w:p>
        </w:tc>
        <w:tc>
          <w:tcPr>
            <w:tcW w:w="74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260" w:type="dxa"/>
            <w:vAlign w:val="bottom"/>
            <w:gridSpan w:val="2"/>
          </w:tcPr>
          <w:p>
            <w:pPr>
              <w:ind w:left="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узнавать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7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500" w:type="dxa"/>
            <w:vAlign w:val="bottom"/>
            <w:gridSpan w:val="3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осознавать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80" w:type="dxa"/>
            <w:vAlign w:val="bottom"/>
            <w:gridSpan w:val="3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приобретение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6"/>
              </w:rPr>
              <w:t>умения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3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формирование  основ  российской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общество</w:t>
            </w:r>
          </w:p>
        </w:tc>
        <w:tc>
          <w:tcPr>
            <w:tcW w:w="2000" w:type="dxa"/>
            <w:vAlign w:val="bottom"/>
            <w:gridSpan w:val="3"/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государственную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символику</w:t>
            </w:r>
          </w:p>
        </w:tc>
        <w:tc>
          <w:tcPr>
            <w:tcW w:w="2120" w:type="dxa"/>
            <w:vAlign w:val="bottom"/>
            <w:gridSpan w:val="3"/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свою  неразрывную</w:t>
            </w:r>
          </w:p>
        </w:tc>
        <w:tc>
          <w:tcPr>
            <w:tcW w:w="740" w:type="dxa"/>
            <w:vAlign w:val="bottom"/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связь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</w:t>
            </w:r>
          </w:p>
        </w:tc>
        <w:tc>
          <w:tcPr>
            <w:tcW w:w="1060" w:type="dxa"/>
            <w:vAlign w:val="bottom"/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выражать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свое</w:t>
            </w: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гражданской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идентичности,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Российской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3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Федерации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разнообразными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gridSpan w:val="4"/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позитивное  отношение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5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чувства гордости за свою Родину,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своего</w:t>
            </w:r>
          </w:p>
        </w:tc>
        <w:tc>
          <w:tcPr>
            <w:tcW w:w="1260" w:type="dxa"/>
            <w:vAlign w:val="bottom"/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региона;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описывать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окружающими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социальными</w:t>
            </w:r>
          </w:p>
        </w:tc>
        <w:tc>
          <w:tcPr>
            <w:tcW w:w="10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семье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семейным</w:t>
            </w: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российский</w:t>
            </w:r>
          </w:p>
        </w:tc>
        <w:tc>
          <w:tcPr>
            <w:tcW w:w="6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народ</w:t>
            </w:r>
          </w:p>
        </w:tc>
        <w:tc>
          <w:tcPr>
            <w:tcW w:w="3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историю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достопримечательности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группами;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ценностям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России,</w:t>
            </w:r>
          </w:p>
        </w:tc>
        <w:tc>
          <w:tcPr>
            <w:tcW w:w="10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своей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столицы   и   родного   края;</w:t>
            </w:r>
          </w:p>
        </w:tc>
        <w:tc>
          <w:tcPr>
            <w:tcW w:w="1360" w:type="dxa"/>
            <w:vAlign w:val="bottom"/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7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ориентироватьс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осмысление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понятий,</w:t>
            </w: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этнической</w:t>
            </w:r>
          </w:p>
        </w:tc>
        <w:tc>
          <w:tcPr>
            <w:tcW w:w="660" w:type="dxa"/>
            <w:vAlign w:val="bottom"/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национальной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находить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накарте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4"/>
              </w:rPr>
              <w:t>мира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я в важнейших для страны и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связанных</w:t>
            </w:r>
          </w:p>
        </w:tc>
        <w:tc>
          <w:tcPr>
            <w:tcW w:w="46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темой: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принадлежности;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формирование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Российскую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Федерацию,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личности  событиях  и  фактах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«семья», осознание своей</w:t>
            </w: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ценностей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многонационального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карте   России   Москву,   свой</w:t>
            </w:r>
          </w:p>
        </w:tc>
        <w:tc>
          <w:tcPr>
            <w:tcW w:w="1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прошлого</w:t>
            </w:r>
          </w:p>
        </w:tc>
        <w:tc>
          <w:tcPr>
            <w:tcW w:w="3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настоящего;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роли в семье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российского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общества;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регион и его главный город;</w:t>
            </w:r>
          </w:p>
        </w:tc>
        <w:tc>
          <w:tcPr>
            <w:tcW w:w="1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оценивать</w:t>
            </w:r>
          </w:p>
        </w:tc>
        <w:tc>
          <w:tcPr>
            <w:tcW w:w="32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их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возможное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знакомство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</w:t>
            </w: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становление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гуманистических 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различать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влияние</w:t>
            </w:r>
          </w:p>
        </w:tc>
        <w:tc>
          <w:tcPr>
            <w:tcW w:w="3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будущее,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позитивными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способами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демократических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ценностных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прошлое,  настоящее,  будущее;</w:t>
            </w:r>
          </w:p>
        </w:tc>
        <w:tc>
          <w:tcPr>
            <w:tcW w:w="1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приобретая</w:t>
            </w:r>
          </w:p>
        </w:tc>
        <w:tc>
          <w:tcPr>
            <w:tcW w:w="760" w:type="dxa"/>
            <w:vAlign w:val="bottom"/>
            <w:gridSpan w:val="2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тем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самым</w:t>
            </w:r>
          </w:p>
        </w:tc>
        <w:tc>
          <w:tcPr>
            <w:tcW w:w="24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взаимодействия в семье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ориентаций;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соотносить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изученные</w:t>
            </w:r>
          </w:p>
        </w:tc>
        <w:tc>
          <w:tcPr>
            <w:tcW w:w="1360" w:type="dxa"/>
            <w:vAlign w:val="bottom"/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чувство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исторической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2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выполнение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задания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jc w:val="right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-формирование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целостного,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исторические события с датами,</w:t>
            </w:r>
          </w:p>
        </w:tc>
        <w:tc>
          <w:tcPr>
            <w:tcW w:w="1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перспективы;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соответствии</w:t>
            </w:r>
          </w:p>
        </w:tc>
        <w:tc>
          <w:tcPr>
            <w:tcW w:w="46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целью,</w:t>
            </w:r>
          </w:p>
        </w:tc>
        <w:tc>
          <w:tcPr>
            <w:tcW w:w="1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социально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ориентированного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7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конкретную</w:t>
            </w: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дату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   веком;</w:t>
            </w:r>
          </w:p>
        </w:tc>
        <w:tc>
          <w:tcPr>
            <w:tcW w:w="1360" w:type="dxa"/>
            <w:vAlign w:val="bottom"/>
            <w:tcBorders>
              <w:bottom w:val="single" w:sz="8" w:color="auto"/>
            </w:tcBorders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наблюдать</w:t>
            </w: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8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целенаправленный</w:t>
            </w: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поиск</w:t>
            </w: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взгляда на мир в его органичном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5"/>
        </w:trPr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jc w:val="right"/>
              <w:ind w:right="1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760"/>
          </w:cols>
          <w:pgMar w:left="1120" w:top="1257" w:right="958" w:bottom="419" w:gutter="0" w:footer="0" w:header="0"/>
        </w:sectPr>
      </w:pPr>
    </w:p>
    <w:tbl>
      <w:tblPr>
        <w:tblLayout w:type="fixed"/>
        <w:tblInd w:w="19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1"/>
        </w:trPr>
        <w:tc>
          <w:tcPr>
            <w:tcW w:w="98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находить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место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изученных</w:t>
            </w:r>
          </w:p>
        </w:tc>
        <w:tc>
          <w:tcPr>
            <w:tcW w:w="13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описывать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проявления</w:t>
            </w:r>
          </w:p>
        </w:tc>
        <w:tc>
          <w:tcPr>
            <w:tcW w:w="25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ответа  на  поставленный</w:t>
            </w:r>
          </w:p>
        </w:tc>
      </w:tr>
      <w:tr>
        <w:trPr>
          <w:trHeight w:val="245"/>
        </w:trPr>
        <w:tc>
          <w:tcPr>
            <w:tcW w:w="2780" w:type="dxa"/>
            <w:vAlign w:val="bottom"/>
            <w:gridSpan w:val="5"/>
          </w:tcPr>
          <w:p>
            <w:pPr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событий на «ленте времени»;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богатства  внутреннего  мира</w:t>
            </w:r>
          </w:p>
        </w:tc>
        <w:tc>
          <w:tcPr>
            <w:tcW w:w="2560" w:type="dxa"/>
            <w:vAlign w:val="bottom"/>
          </w:tcPr>
          <w:p>
            <w:pPr>
              <w:ind w:left="8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вопрос</w:t>
            </w:r>
          </w:p>
        </w:tc>
      </w:tr>
      <w:tr>
        <w:trPr>
          <w:trHeight w:val="254"/>
        </w:trPr>
        <w:tc>
          <w:tcPr>
            <w:tcW w:w="800" w:type="dxa"/>
            <w:vAlign w:val="bottom"/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0"/>
              </w:rPr>
              <w:t>–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используя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человека в его созидательной</w:t>
            </w:r>
          </w:p>
        </w:tc>
        <w:tc>
          <w:tcPr>
            <w:tcW w:w="256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осмысление взаимосвязи</w:t>
            </w:r>
          </w:p>
        </w:tc>
      </w:tr>
      <w:tr>
        <w:trPr>
          <w:trHeight w:val="252"/>
        </w:trPr>
        <w:tc>
          <w:tcPr>
            <w:tcW w:w="198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дополнительные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источники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 на благо семьи,</w:t>
            </w:r>
          </w:p>
        </w:tc>
        <w:tc>
          <w:tcPr>
            <w:tcW w:w="25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человека   и   места,   в</w:t>
            </w:r>
          </w:p>
        </w:tc>
      </w:tr>
      <w:tr>
        <w:trPr>
          <w:trHeight w:val="252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информации  (на  бумажных  и</w:t>
            </w:r>
          </w:p>
        </w:tc>
        <w:tc>
          <w:tcPr>
            <w:tcW w:w="13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интересах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образовательной</w:t>
            </w:r>
          </w:p>
        </w:tc>
        <w:tc>
          <w:tcPr>
            <w:tcW w:w="25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котором  он  родился  и</w:t>
            </w:r>
          </w:p>
        </w:tc>
      </w:tr>
      <w:tr>
        <w:trPr>
          <w:trHeight w:val="254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электронных  носителях,  в  том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организации, социума, этноса,</w:t>
            </w:r>
          </w:p>
        </w:tc>
        <w:tc>
          <w:tcPr>
            <w:tcW w:w="25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живет</w:t>
            </w:r>
          </w:p>
        </w:tc>
      </w:tr>
      <w:tr>
        <w:trPr>
          <w:trHeight w:val="252"/>
        </w:trPr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числе</w:t>
            </w:r>
          </w:p>
        </w:tc>
        <w:tc>
          <w:tcPr>
            <w:tcW w:w="500" w:type="dxa"/>
            <w:vAlign w:val="bottom"/>
            <w:gridSpan w:val="2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</w:t>
            </w:r>
          </w:p>
        </w:tc>
        <w:tc>
          <w:tcPr>
            <w:tcW w:w="18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контролируемом</w:t>
            </w:r>
          </w:p>
        </w:tc>
        <w:tc>
          <w:tcPr>
            <w:tcW w:w="13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страны;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6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способами</w:t>
            </w:r>
          </w:p>
        </w:tc>
      </w:tr>
      <w:tr>
        <w:trPr>
          <w:trHeight w:val="254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Интернете),   находить   факты,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5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существования в городе и</w:t>
            </w:r>
          </w:p>
        </w:tc>
      </w:tr>
      <w:tr>
        <w:trPr>
          <w:trHeight w:val="252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относящиеся  к  образу  жизни,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селе.</w:t>
            </w:r>
          </w:p>
        </w:tc>
      </w:tr>
      <w:tr>
        <w:trPr>
          <w:trHeight w:val="254"/>
        </w:trPr>
        <w:tc>
          <w:tcPr>
            <w:tcW w:w="98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обычаям</w:t>
            </w:r>
          </w:p>
        </w:tc>
        <w:tc>
          <w:tcPr>
            <w:tcW w:w="22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 верованиям  своих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проявлять уважение и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предков; на основе имеющихся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готовность выполнять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знаний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0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отличать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реальные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совместно установленные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30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исторические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факты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договоренности и правила, в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30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вымыслов;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том числе правила общения со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800" w:type="dxa"/>
            <w:vAlign w:val="bottom"/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0"/>
              </w:rPr>
              <w:t>–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оценивать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взрослыми и сверстниками в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98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характер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взаимоотношений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официальной обстановке;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людей в различных социальных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участвовать в коллективной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группах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00" w:type="dxa"/>
            <w:vAlign w:val="bottom"/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(семья,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группа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коммуникативной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сверстников,   этнос),   в   том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 в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числе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позиции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развития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информационной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98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этических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чувств,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образовательной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198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доброжелательности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средеопределять общую цель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78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эмоционально­нравственной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совместной деятельности и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98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отзывчивости,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пути ее достижения;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чувств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других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людей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договариваться о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98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сопереживания им;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распределении функций и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800" w:type="dxa"/>
            <w:vAlign w:val="bottom"/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0"/>
              </w:rPr>
              <w:t>–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использовать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ролей; осуществлять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различные справочные издания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взаимный контроль в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(словари,энциклопедии)и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совместной деятельности;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детскую литературу о человеке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адекватно оценивать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 обществе  с  целью  поиска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собственное поведение и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130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информации,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ответов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поведение окружающих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вопросы,объяснений,для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98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создания</w:t>
            </w:r>
          </w:p>
        </w:tc>
        <w:tc>
          <w:tcPr>
            <w:tcW w:w="22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собственных  устных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318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или письменныхвысказываний.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71"/>
        </w:trPr>
        <w:tc>
          <w:tcPr>
            <w:tcW w:w="8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716280</wp:posOffset>
                </wp:positionH>
                <wp:positionV relativeFrom="page">
                  <wp:posOffset>814070</wp:posOffset>
                </wp:positionV>
                <wp:extent cx="9368790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8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.4pt,64.1pt" to="794.1pt,64.1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718820</wp:posOffset>
                </wp:positionH>
                <wp:positionV relativeFrom="page">
                  <wp:posOffset>810895</wp:posOffset>
                </wp:positionV>
                <wp:extent cx="0" cy="579628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962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.6pt,63.85pt" to="56.6pt,520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2069465</wp:posOffset>
                </wp:positionH>
                <wp:positionV relativeFrom="page">
                  <wp:posOffset>810895</wp:posOffset>
                </wp:positionV>
                <wp:extent cx="0" cy="579628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962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2.95pt,63.85pt" to="162.95pt,520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716280</wp:posOffset>
                </wp:positionH>
                <wp:positionV relativeFrom="page">
                  <wp:posOffset>6604635</wp:posOffset>
                </wp:positionV>
                <wp:extent cx="9368790" cy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8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.4pt,520.05pt" to="794.1pt,520.0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7830820</wp:posOffset>
                </wp:positionH>
                <wp:positionV relativeFrom="page">
                  <wp:posOffset>810895</wp:posOffset>
                </wp:positionV>
                <wp:extent cx="0" cy="579628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962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16.6pt,63.85pt" to="616.6pt,520.25pt" o:allowincell="f" strokecolor="#000000" strokeweight="0.4799pt">
                <w10:wrap anchorx="page" anchory="page"/>
              </v:line>
            </w:pict>
          </mc:Fallback>
        </mc:AlternateContent>
        <w:br w:type="column"/>
      </w:r>
    </w:p>
    <w:p>
      <w:pPr>
        <w:jc w:val="both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единстве и разнообразии природы, народов, культур и религий;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2157095</wp:posOffset>
                </wp:positionH>
                <wp:positionV relativeFrom="paragraph">
                  <wp:posOffset>-329565</wp:posOffset>
                </wp:positionV>
                <wp:extent cx="0" cy="579628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962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9.85pt,-25.9499pt" to="169.85pt,430.45pt" o:allowincell="f" strokecolor="#000000" strokeweight="0.4799pt"/>
            </w:pict>
          </mc:Fallback>
        </mc:AlternateContent>
      </w:r>
    </w:p>
    <w:p>
      <w:pPr>
        <w:spacing w:after="0" w:line="221" w:lineRule="exact"/>
        <w:rPr>
          <w:sz w:val="20"/>
          <w:szCs w:val="20"/>
          <w:color w:val="auto"/>
        </w:rPr>
      </w:pPr>
    </w:p>
    <w:p>
      <w:pPr>
        <w:ind w:left="4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-формирование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jc w:val="both"/>
        <w:ind w:right="2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уважительного отношения к иному мнению, истории и культуре других народов;</w:t>
      </w:r>
    </w:p>
    <w:p>
      <w:pPr>
        <w:spacing w:after="0" w:line="3" w:lineRule="exact"/>
        <w:rPr>
          <w:sz w:val="20"/>
          <w:szCs w:val="20"/>
          <w:color w:val="auto"/>
        </w:rPr>
      </w:pPr>
    </w:p>
    <w:p>
      <w:pPr>
        <w:ind w:left="1380" w:hanging="476"/>
        <w:spacing w:after="0"/>
        <w:tabs>
          <w:tab w:leader="none" w:pos="1380" w:val="left"/>
        </w:tabs>
        <w:numPr>
          <w:ilvl w:val="1"/>
          <w:numId w:val="1"/>
        </w:numPr>
        <w:rPr>
          <w:rFonts w:ascii="Symbol" w:cs="Symbol" w:eastAsia="Symbol" w:hAnsi="Symbol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формирование</w:t>
      </w:r>
    </w:p>
    <w:p>
      <w:pPr>
        <w:spacing w:after="0" w:line="10" w:lineRule="exact"/>
        <w:rPr>
          <w:rFonts w:ascii="Symbol" w:cs="Symbol" w:eastAsia="Symbol" w:hAnsi="Symbol"/>
          <w:sz w:val="20"/>
          <w:szCs w:val="20"/>
          <w:color w:val="auto"/>
        </w:rPr>
      </w:pPr>
    </w:p>
    <w:p>
      <w:pPr>
        <w:jc w:val="both"/>
        <w:ind w:right="20"/>
        <w:spacing w:after="0" w:line="237" w:lineRule="auto"/>
        <w:rPr>
          <w:rFonts w:ascii="Symbol" w:cs="Symbol" w:eastAsia="Symbol" w:hAnsi="Symbol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процесса овладения начальными навыками адаптации в динамично изменяющемся и развивающемся мире;</w:t>
      </w:r>
    </w:p>
    <w:p>
      <w:pPr>
        <w:spacing w:after="0" w:line="14" w:lineRule="exact"/>
        <w:rPr>
          <w:rFonts w:ascii="Symbol" w:cs="Symbol" w:eastAsia="Symbol" w:hAnsi="Symbol"/>
          <w:sz w:val="20"/>
          <w:szCs w:val="20"/>
          <w:color w:val="auto"/>
        </w:rPr>
      </w:pPr>
    </w:p>
    <w:p>
      <w:pPr>
        <w:jc w:val="both"/>
        <w:ind w:right="20" w:firstLine="442"/>
        <w:spacing w:after="0" w:line="237" w:lineRule="auto"/>
        <w:rPr>
          <w:rFonts w:ascii="Symbol" w:cs="Symbol" w:eastAsia="Symbol" w:hAnsi="Symbol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-формирование процессов принятия и освоения социальной роли обучающегося, развитие мотивов учебной деятельности и</w:t>
      </w:r>
    </w:p>
    <w:p>
      <w:pPr>
        <w:spacing w:after="0" w:line="11" w:lineRule="exact"/>
        <w:rPr>
          <w:rFonts w:ascii="Symbol" w:cs="Symbol" w:eastAsia="Symbol" w:hAnsi="Symbol"/>
          <w:sz w:val="20"/>
          <w:szCs w:val="20"/>
          <w:color w:val="auto"/>
        </w:rPr>
      </w:pPr>
    </w:p>
    <w:p>
      <w:pPr>
        <w:ind w:right="20"/>
        <w:spacing w:after="0" w:line="235" w:lineRule="auto"/>
        <w:rPr>
          <w:rFonts w:ascii="Symbol" w:cs="Symbol" w:eastAsia="Symbol" w:hAnsi="Symbol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формирование личностного смысла учения;</w:t>
      </w:r>
    </w:p>
    <w:p>
      <w:pPr>
        <w:ind w:left="440"/>
        <w:spacing w:after="0"/>
        <w:rPr>
          <w:rFonts w:ascii="Symbol" w:cs="Symbol" w:eastAsia="Symbol" w:hAnsi="Symbol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-развитие  самостоятельности</w:t>
      </w:r>
    </w:p>
    <w:p>
      <w:pPr>
        <w:spacing w:after="0" w:line="11" w:lineRule="exact"/>
        <w:rPr>
          <w:rFonts w:ascii="Symbol" w:cs="Symbol" w:eastAsia="Symbol" w:hAnsi="Symbol"/>
          <w:sz w:val="20"/>
          <w:szCs w:val="20"/>
          <w:color w:val="auto"/>
        </w:rPr>
      </w:pPr>
    </w:p>
    <w:p>
      <w:pPr>
        <w:jc w:val="both"/>
        <w:ind w:right="20" w:firstLine="4"/>
        <w:spacing w:after="0" w:line="238" w:lineRule="auto"/>
        <w:tabs>
          <w:tab w:leader="none" w:pos="192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>
      <w:pPr>
        <w:spacing w:after="0" w:line="11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jc w:val="right"/>
        <w:ind w:firstLine="442"/>
        <w:spacing w:after="0" w:line="236" w:lineRule="auto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-формирование  эстетических потребностей, ценностей и чувств; -развитие  этических  чувств,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ind w:right="20"/>
        <w:spacing w:after="0" w:line="235" w:lineRule="auto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доброжелательности и эмоционально-нравственной</w:t>
      </w:r>
    </w:p>
    <w:p>
      <w:pPr>
        <w:spacing w:after="0" w:line="11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jc w:val="both"/>
        <w:ind w:right="20"/>
        <w:spacing w:after="0" w:line="236" w:lineRule="auto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отзывчивости, понимания и сопереживания чувствам других людей;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jc w:val="both"/>
        <w:ind w:right="20" w:firstLine="442"/>
        <w:spacing w:after="0" w:line="235" w:lineRule="auto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-развитие навыков сотрудничества со взрослыми и</w:t>
      </w:r>
    </w:p>
    <w:p>
      <w:pPr>
        <w:spacing w:after="0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сверстникамивразных</w:t>
      </w:r>
    </w:p>
    <w:p>
      <w:pPr>
        <w:spacing w:after="0" w:line="217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10780" w:space="260"/>
            <w:col w:w="3300"/>
          </w:cols>
          <w:pgMar w:left="1440" w:top="1277" w:right="1058" w:bottom="419" w:gutter="0" w:footer="0" w:header="0"/>
        </w:sectPr>
      </w:pPr>
    </w:p>
    <w:p>
      <w:pPr>
        <w:spacing w:after="0" w:line="49" w:lineRule="exact"/>
        <w:rPr>
          <w:sz w:val="20"/>
          <w:szCs w:val="20"/>
          <w:color w:val="auto"/>
        </w:rPr>
      </w:pPr>
    </w:p>
    <w:p>
      <w:pPr>
        <w:ind w:left="140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3</w:t>
      </w:r>
    </w:p>
    <w:p>
      <w:pPr>
        <w:sectPr>
          <w:pgSz w:w="16840" w:h="11906" w:orient="landscape"/>
          <w:cols w:equalWidth="0" w:num="1">
            <w:col w:w="14340"/>
          </w:cols>
          <w:pgMar w:left="1440" w:top="1277" w:right="1058" w:bottom="419" w:gutter="0" w:footer="0" w:header="0"/>
          <w:type w:val="continuous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5"/>
        </w:trPr>
        <w:tc>
          <w:tcPr>
            <w:tcW w:w="21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top w:val="single" w:sz="8" w:color="auto"/>
              <w:right w:val="single" w:sz="8" w:color="auto"/>
            </w:tcBorders>
            <w:gridSpan w:val="5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социальных ситуациях, умение не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создавать конфликтов и находить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выходы из спорных ситуаций;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Правила</w:t>
            </w:r>
          </w:p>
        </w:tc>
        <w:tc>
          <w:tcPr>
            <w:tcW w:w="1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понимать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необходимость</w:t>
            </w:r>
          </w:p>
        </w:tc>
        <w:tc>
          <w:tcPr>
            <w:tcW w:w="72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–</w:t>
            </w:r>
          </w:p>
        </w:tc>
        <w:tc>
          <w:tcPr>
            <w:tcW w:w="1140" w:type="dxa"/>
            <w:vAlign w:val="bottom"/>
            <w:gridSpan w:val="2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выполнять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2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Регулятивные: освоение</w:t>
            </w:r>
          </w:p>
        </w:tc>
        <w:tc>
          <w:tcPr>
            <w:tcW w:w="1880" w:type="dxa"/>
            <w:vAlign w:val="bottom"/>
            <w:gridSpan w:val="2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-формирование</w:t>
            </w:r>
          </w:p>
        </w:tc>
        <w:tc>
          <w:tcPr>
            <w:tcW w:w="1240" w:type="dxa"/>
            <w:vAlign w:val="bottom"/>
            <w:gridSpan w:val="2"/>
          </w:tcPr>
          <w:p>
            <w:pPr>
              <w:ind w:left="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установки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безопасной жизни</w:t>
            </w:r>
          </w:p>
        </w:tc>
        <w:tc>
          <w:tcPr>
            <w:tcW w:w="1400" w:type="dxa"/>
            <w:vAlign w:val="bottom"/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здорового</w:t>
            </w:r>
          </w:p>
        </w:tc>
        <w:tc>
          <w:tcPr>
            <w:tcW w:w="1020" w:type="dxa"/>
            <w:vAlign w:val="bottom"/>
            <w:gridSpan w:val="2"/>
          </w:tcPr>
          <w:p>
            <w:pPr>
              <w:ind w:left="6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образа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жизни,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безопасногоповеденияв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называть предметы</w:t>
            </w:r>
          </w:p>
        </w:tc>
        <w:tc>
          <w:tcPr>
            <w:tcW w:w="1440" w:type="dxa"/>
            <w:vAlign w:val="bottom"/>
          </w:tcPr>
          <w:p>
            <w:pPr>
              <w:ind w:left="14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безопасный,</w:t>
            </w: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3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здоровыйобраз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соблюдения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</w:t>
            </w:r>
          </w:p>
        </w:tc>
        <w:tc>
          <w:tcPr>
            <w:tcW w:w="720" w:type="dxa"/>
            <w:vAlign w:val="bottom"/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доме,</w:t>
            </w:r>
          </w:p>
        </w:tc>
        <w:tc>
          <w:tcPr>
            <w:tcW w:w="280" w:type="dxa"/>
            <w:vAlign w:val="bottom"/>
          </w:tcPr>
          <w:p>
            <w:pPr>
              <w:ind w:left="6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2"/>
              </w:rPr>
              <w:t>на</w:t>
            </w:r>
          </w:p>
        </w:tc>
        <w:tc>
          <w:tcPr>
            <w:tcW w:w="860" w:type="dxa"/>
            <w:vAlign w:val="bottom"/>
          </w:tcPr>
          <w:p>
            <w:pPr>
              <w:ind w:left="16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улице,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природной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окружающие детей.</w:t>
            </w:r>
          </w:p>
        </w:tc>
        <w:tc>
          <w:tcPr>
            <w:tcW w:w="1880" w:type="dxa"/>
            <w:vAlign w:val="bottom"/>
            <w:gridSpan w:val="2"/>
          </w:tcPr>
          <w:p>
            <w:pPr>
              <w:ind w:left="1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жизни,   наличие</w:t>
            </w:r>
          </w:p>
        </w:tc>
        <w:tc>
          <w:tcPr>
            <w:tcW w:w="1240" w:type="dxa"/>
            <w:vAlign w:val="bottom"/>
            <w:gridSpan w:val="2"/>
          </w:tcPr>
          <w:p>
            <w:pPr>
              <w:ind w:left="16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мотивации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7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0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безопасного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поведения;</w:t>
            </w:r>
          </w:p>
        </w:tc>
        <w:tc>
          <w:tcPr>
            <w:tcW w:w="72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среде,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оказыватьпервую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40" w:type="dxa"/>
            <w:vAlign w:val="bottom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творческому</w:t>
            </w:r>
          </w:p>
        </w:tc>
        <w:tc>
          <w:tcPr>
            <w:tcW w:w="840" w:type="dxa"/>
            <w:vAlign w:val="bottom"/>
            <w:gridSpan w:val="2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труду,</w:t>
            </w:r>
          </w:p>
        </w:tc>
        <w:tc>
          <w:tcPr>
            <w:tcW w:w="84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работе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Познавательные:</w:t>
            </w:r>
          </w:p>
        </w:tc>
        <w:tc>
          <w:tcPr>
            <w:tcW w:w="144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4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4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использовать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  <w:vMerge w:val="restart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знания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</w:t>
            </w:r>
          </w:p>
        </w:tc>
        <w:tc>
          <w:tcPr>
            <w:tcW w:w="1000" w:type="dxa"/>
            <w:vAlign w:val="bottom"/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помощь</w:t>
            </w:r>
          </w:p>
        </w:tc>
        <w:tc>
          <w:tcPr>
            <w:tcW w:w="860" w:type="dxa"/>
            <w:vAlign w:val="bottom"/>
            <w:vMerge w:val="restart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несложных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результат, бережному отношению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6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освоение умения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строении и функционировании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4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несчастных случаях;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80" w:type="dxa"/>
            <w:vAlign w:val="bottom"/>
            <w:gridSpan w:val="2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   материальным</w:t>
            </w:r>
          </w:p>
        </w:tc>
        <w:tc>
          <w:tcPr>
            <w:tcW w:w="400" w:type="dxa"/>
            <w:vAlign w:val="bottom"/>
            <w:vMerge w:val="restart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духовным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4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пользоваться словами,</w:t>
            </w:r>
          </w:p>
        </w:tc>
        <w:tc>
          <w:tcPr>
            <w:tcW w:w="18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40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организма</w:t>
            </w:r>
          </w:p>
        </w:tc>
        <w:tc>
          <w:tcPr>
            <w:tcW w:w="1020" w:type="dxa"/>
            <w:vAlign w:val="bottom"/>
            <w:gridSpan w:val="2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человека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для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440" w:type="dxa"/>
            <w:vAlign w:val="bottom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ценностям.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рассказывать о</w:t>
            </w:r>
          </w:p>
        </w:tc>
        <w:tc>
          <w:tcPr>
            <w:tcW w:w="144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сохранения</w:t>
            </w:r>
          </w:p>
        </w:tc>
        <w:tc>
          <w:tcPr>
            <w:tcW w:w="30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укрепления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своего здоровья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предметах.</w:t>
            </w: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Коммуникативные:</w:t>
            </w: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умение объяснять свои</w:t>
            </w: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действия</w:t>
            </w: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90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2" w:lineRule="exact"/>
        <w:rPr>
          <w:sz w:val="20"/>
          <w:szCs w:val="20"/>
          <w:color w:val="auto"/>
        </w:rPr>
      </w:pPr>
    </w:p>
    <w:p>
      <w:pPr>
        <w:ind w:left="143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4</w:t>
      </w:r>
    </w:p>
    <w:p>
      <w:pPr>
        <w:sectPr>
          <w:pgSz w:w="16840" w:h="11906" w:orient="landscape"/>
          <w:cols w:equalWidth="0" w:num="1">
            <w:col w:w="14760"/>
          </w:cols>
          <w:pgMar w:left="1120" w:top="1257" w:right="958" w:bottom="419" w:gutter="0" w:footer="0" w:header="0"/>
        </w:sectPr>
      </w:pPr>
    </w:p>
    <w:p>
      <w:pPr>
        <w:ind w:left="53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>Содержание учебного предмета.</w:t>
      </w:r>
    </w:p>
    <w:p>
      <w:pPr>
        <w:spacing w:after="0" w:line="220" w:lineRule="exact"/>
        <w:rPr>
          <w:sz w:val="20"/>
          <w:szCs w:val="20"/>
          <w:color w:val="auto"/>
        </w:rPr>
      </w:pPr>
    </w:p>
    <w:tbl>
      <w:tblPr>
        <w:tblLayout w:type="fixed"/>
        <w:tblInd w:w="4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0"/>
        </w:trPr>
        <w:tc>
          <w:tcPr>
            <w:tcW w:w="20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Название раздела</w:t>
            </w:r>
          </w:p>
        </w:tc>
        <w:tc>
          <w:tcPr>
            <w:tcW w:w="107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Краткое содержание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Количест</w:t>
            </w:r>
          </w:p>
        </w:tc>
      </w:tr>
      <w:tr>
        <w:trPr>
          <w:trHeight w:val="255"/>
        </w:trPr>
        <w:tc>
          <w:tcPr>
            <w:tcW w:w="2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во часов</w:t>
            </w:r>
          </w:p>
        </w:tc>
      </w:tr>
      <w:tr>
        <w:trPr>
          <w:trHeight w:val="241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Человек и</w:t>
            </w: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Природа — это то, что нас окружает, но не создано человеком. Природные объекты и предметы, созданные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85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31</w:t>
            </w: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природа</w:t>
            </w: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человеком.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7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Признаки предметов (цвет, форма, сравнительные размеры и др.).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Простейшие практические работы с веществами, жидкостями, газами.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Полезные ископаемые, их значение в хозяйстве человека, бережное отношение людей к полезным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ископаемым. Полезные ископаемые родного края (2—3 примера).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5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Растения, их разнообразие. Части растения (корень, стебель, лист, цветок, плод, семя). Условия, необходимые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для жизни растения (свет, тепло, воздух, вода).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Роль растений в природе и жизни людей, бережное отношение человека к растениям. Растения родного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края, названия и краткая характеристика на основе наблюдений.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Животные, их разнообразие. Условия, необходимые для жизни животных (воздух, вода, тепло, пища).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Насекомые, рыбы, птицы, звери, их отличия.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Дикие и домашние животные. Роль животных в природе и жизни людей, бережное отношение человека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 животным. Животные родного края, их названия, краткая характеристика на основе наблюдений.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Природные зоны России: общее представление, основные природные зоны (климат, растительный 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животный  мир,  особенности  труда  и  быта  людей,  влияние  человека  на  природу  изучаемых  зон,  охрана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5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природы).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Человек  —  часть  природы.  Зависимость  жизни  человека  от  природы.  Этическое  и  эстетическое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значение природы в жизни человека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Положительное и отрицательное влияние деятельности человека на природу (в том числе на примере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окружающей местности). Правила поведения в природе. Охрана природных богатств: воды, воздуха, полезных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ископаемых, растительного и животного мира. Заповедники, национальные парки, их роль в охране природы.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Красная книга России, её значение, отдельные представители растений и животных Красной книги. Посильное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Общее представление о строении тела человека. Системы органов (опорно-двигательная, пищеварительная,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дыхательная, кровеносная, нервная, органы чувств), их роль в жизнедеятельности организма. Гигиена систем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6"/>
        </w:trPr>
        <w:tc>
          <w:tcPr>
            <w:tcW w:w="2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органов. Измерение температуры тела человека, частоты пульса.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5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Человек и</w:t>
            </w: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Общество — совокупность людей, которые объединены общей культурой и связаны друг с другом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85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25</w:t>
            </w: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общество</w:t>
            </w: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совместной  деятельностью  во  имя  общей  цели.  Духовно-нравственные  и  культурные  ценности  —  основа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7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жизнеспособности общества.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Человек  —  член  общества,  носитель  и  создатель  культуры.  Понимание  того,  как  складывается  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7"/>
        </w:trPr>
        <w:tc>
          <w:tcPr>
            <w:tcW w:w="2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развивается культура общества и каждого его члена. Общее представление о вкладе в культуру человечества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507"/>
        </w:trPr>
        <w:tc>
          <w:tcPr>
            <w:tcW w:w="2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jc w:val="right"/>
              <w:ind w:right="1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5</w:t>
            </w:r>
          </w:p>
        </w:tc>
      </w:tr>
    </w:tbl>
    <w:p>
      <w:pPr>
        <w:sectPr>
          <w:pgSz w:w="16840" w:h="11906" w:orient="landscape"/>
          <w:cols w:equalWidth="0" w:num="1">
            <w:col w:w="14440"/>
          </w:cols>
          <w:pgMar w:left="1440" w:top="1274" w:right="958" w:bottom="419" w:gutter="0" w:footer="0" w:header="0"/>
        </w:sectPr>
      </w:pPr>
    </w:p>
    <w:tbl>
      <w:tblPr>
        <w:tblLayout w:type="fixed"/>
        <w:tblInd w:w="4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5"/>
        </w:trPr>
        <w:tc>
          <w:tcPr>
            <w:tcW w:w="20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традиций и религиозных воззрений разных народов. Взаимоотношения человека с другими людьми. Культура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общения   с   представителями   разных   национальностей,   социальных   групп:   проявление   уважения,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взаимопомощи, умения прислушиваться к чужому мнению.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Семья — самое близкое окружение человека.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Имена и фамилии членов семьи. Составление схемы родословного древа, истории семьи.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Младший школьник. Правила поведения в школе, на уроке. Обращение к учителю.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Классный, школьный коллектив, совместная учёба, игры, отдых. Составление режима дня школьника.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Друзья,  взаимоотношения  между  ними;  ценность  дружбы,  согласия,  взаимной  помощи.  Правила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взаимоотношений со взрослыми, сверстниками, культура поведения в школе и других общественных местах.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Значение труда в жизни человека и общества. Трудолюбие как общественно значимая ценность в культуре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народов России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Профессии людей. Личная ответственность человека за результаты своего труда и профессиональное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мастерство.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Наша Родина — Россия, Российская Федерация. Ценностно-смысловое содержание понятий «Родина»,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«Отечество», «Отчизна». Государственная символика России: Государственный герб России, Государственный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флаг России, Государственный гимн России; правила поведения при прослушивании гимна.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Россия на карте, государственная граница России.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Россия — многонациональная страна. Народы, населяющие Россию, их обычаи, характерные особенности быта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(по выбору).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Республика Татарстан — часть России. Родной город Набережные Челны, Республика Татарстан: название,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основные достопримечательности; музеи, театры, спортивные комплексы и пр.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Важные сведения из истории Татарстана.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Картины быта, труда, духовно-нравственные и культурные традиции людей в разные исторические времена.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Выдающиеся люди разных эпох как носители базовых национальных ценностей. Охрана памятников истории 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культуры.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3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Правила</w:t>
            </w: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Ценность здоровья и здорового образа жизни.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85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10</w:t>
            </w:r>
          </w:p>
        </w:tc>
      </w:tr>
      <w:tr>
        <w:trPr>
          <w:trHeight w:val="254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безопасной</w:t>
            </w: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Режим  дня  школьника,  чередование  труда  и  отдыха  в  режиме  дня;  личная  гигиена.  Физическая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8"/>
              </w:rPr>
              <w:t>жизни</w:t>
            </w:r>
          </w:p>
        </w:tc>
        <w:tc>
          <w:tcPr>
            <w:tcW w:w="10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культура, закаливание, игры на воздухе как условие сохранения и укрепления здоровья. Дорога от дома до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школы, правила безопасного поведения на дорогах.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7"/>
        </w:trPr>
        <w:tc>
          <w:tcPr>
            <w:tcW w:w="2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ИТОГО</w:t>
            </w:r>
          </w:p>
        </w:tc>
        <w:tc>
          <w:tcPr>
            <w:tcW w:w="10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85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66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ind w:left="140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6</w:t>
      </w:r>
    </w:p>
    <w:sectPr>
      <w:pgSz w:w="16840" w:h="11906" w:orient="landscape"/>
      <w:cols w:equalWidth="0" w:num="1">
        <w:col w:w="14440"/>
      </w:cols>
      <w:pgMar w:left="1440" w:top="1257" w:right="958" w:bottom="419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w:abstractNumId="0">
    <w:nsid w:val="4823"/>
    <w:multiLevelType w:val="hybridMultilevel"/>
    <w:lvl w:ilvl="0">
      <w:lvlJc w:val="left"/>
      <w:lvlText w:val="и"/>
      <w:numFmt w:val="bullet"/>
      <w:start w:val="1"/>
    </w:lvl>
    <w:lvl w:ilvl="1">
      <w:lvlJc w:val="left"/>
      <w:lvlText w:val=""/>
      <w:numFmt w:val="bullet"/>
      <w:start w:val="1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2020-03-04T19:06:03Z</dcterms:created>
  <dcterms:modified xsi:type="dcterms:W3CDTF">2020-03-04T19:06:03Z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